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E072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E072D" w:rsidP="00953F91">
      <w:pPr>
        <w:divId w:val="1043792208"/>
        <w:rPr>
          <w:rFonts w:ascii="Verdana" w:hAnsi="Verdana"/>
          <w:sz w:val="18"/>
          <w:szCs w:val="18"/>
        </w:rPr>
      </w:pPr>
      <w:r>
        <w:rPr>
          <w:rFonts w:ascii="Verdana" w:eastAsia="Times New Roman" w:hAnsi="Verdana"/>
          <w:b/>
          <w:bCs/>
          <w:sz w:val="18"/>
          <w:szCs w:val="18"/>
        </w:rPr>
        <w:t>Psychopathologie bij volwassenen met een lichte verstandelijke beperking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Het diagnosticeren van mensen met LVB en probleemgedrag is niet eenvoudig: is er sprake van overvraging? Is er zicht op het ontwikkelingsniveau? is het gedrag normaal'</w:t>
      </w:r>
      <w:r>
        <w:rPr>
          <w:rFonts w:ascii="Verdana" w:hAnsi="Verdana"/>
          <w:sz w:val="18"/>
          <w:szCs w:val="18"/>
        </w:rPr>
        <w:t xml:space="preserve"> bezien vanuit dit ontwikkelingsniveau of is er iets anders aan de hand? Hoe ga je een behandelrelatie aan met volwassenen die het moeilijk vinden om hulp te accepteren of ogenschijnlijk juist met opzet beschadigend gedrag laten zien om zorg af te dwingen?</w:t>
      </w:r>
      <w:r>
        <w:rPr>
          <w:rFonts w:ascii="Verdana" w:hAnsi="Verdana"/>
          <w:sz w:val="18"/>
          <w:szCs w:val="18"/>
        </w:rPr>
        <w:t xml:space="preserve"> En is het zo dat mensen met een licht verstandelijke beperking niet of moeilijk behandelbaar zijn?</w:t>
      </w:r>
      <w:r>
        <w:rPr>
          <w:rFonts w:ascii="Verdana" w:hAnsi="Verdana"/>
          <w:sz w:val="18"/>
          <w:szCs w:val="18"/>
        </w:rPr>
        <w:br/>
        <w:t>In de cursus zal worden uitgelegd hoe belangrijk het is om, voordat wordt overgegaan tot het behandelen van psychische problematiek, er zicht dient te worde</w:t>
      </w:r>
      <w:r>
        <w:rPr>
          <w:rFonts w:ascii="Verdana" w:hAnsi="Verdana"/>
          <w:sz w:val="18"/>
          <w:szCs w:val="18"/>
        </w:rPr>
        <w:t>n verkregen op het ontwikkelingsniveau en de mate waarin iemand overvraagd is geweest. Ook leer je hoe je diagnosticeert, wat er precies aan de hand is en hoe je de behandeling aanpakt. Je ontdekt hoe je de communicatie, bejegening en samenwerking zo aanpa</w:t>
      </w:r>
      <w:r>
        <w:rPr>
          <w:rFonts w:ascii="Verdana" w:hAnsi="Verdana"/>
          <w:sz w:val="18"/>
          <w:szCs w:val="18"/>
        </w:rPr>
        <w:t>kt dat je een constructieve behandelrelatie kunt opbouwen.</w:t>
      </w:r>
    </w:p>
    <w:p w:rsidR="00000000" w:rsidRDefault="000E072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E072D" w:rsidRDefault="000E072D" w:rsidP="000E072D">
      <w:pPr>
        <w:rPr>
          <w:rFonts w:ascii="Verdana" w:eastAsia="Times New Roman" w:hAnsi="Verdana"/>
          <w:sz w:val="18"/>
          <w:szCs w:val="18"/>
        </w:rPr>
      </w:pPr>
    </w:p>
    <w:p w:rsidR="00000000" w:rsidRDefault="000E072D" w:rsidP="000E072D">
      <w:pPr>
        <w:rPr>
          <w:rFonts w:ascii="Verdana" w:eastAsia="Times New Roman" w:hAnsi="Verdana"/>
          <w:sz w:val="18"/>
          <w:szCs w:val="18"/>
        </w:rPr>
      </w:pPr>
      <w:bookmarkStart w:id="0" w:name="_GoBack"/>
      <w:bookmarkEnd w:id="0"/>
      <w:r>
        <w:rPr>
          <w:rFonts w:ascii="Verdana" w:eastAsia="Times New Roman" w:hAnsi="Verdana"/>
          <w:sz w:val="18"/>
          <w:szCs w:val="18"/>
        </w:rPr>
        <w:t>Na de cursus ben je beter in staat:</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diagnoses te stellen bij volwassenen met een licht verstandelijke beperking en probleemgedrag</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mensen met een zgn. gecamoufleerde LVB te herkennen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w:t>
      </w:r>
      <w:r>
        <w:rPr>
          <w:rFonts w:ascii="Verdana" w:eastAsia="Times New Roman" w:hAnsi="Verdana"/>
          <w:sz w:val="18"/>
          <w:szCs w:val="18"/>
        </w:rPr>
        <w:t>impact van overvraging te begrijpen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al dan niet schadelijke coping mechanismes te herkennen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functie van (storend) gedrag te begrijpen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behandelrelatie aan te gaan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typische LVB-problematiek te behandelen</w:t>
      </w:r>
    </w:p>
    <w:p w:rsidR="00000000" w:rsidRDefault="000E072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 xml:space="preserve">e context/omgeving bij de behandeling te </w:t>
      </w:r>
      <w:r>
        <w:rPr>
          <w:rFonts w:ascii="Verdana" w:eastAsia="Times New Roman" w:hAnsi="Verdana"/>
          <w:sz w:val="18"/>
          <w:szCs w:val="18"/>
        </w:rPr>
        <w:t>betrekken</w:t>
      </w:r>
    </w:p>
    <w:p w:rsidR="00000000" w:rsidRDefault="000E072D">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van LVB: het ontwikkelingsprofiel en de DSM 5</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disharmonische ontwikkelingsprofielen</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van bijko</w:t>
      </w:r>
      <w:r>
        <w:rPr>
          <w:rFonts w:ascii="Verdana" w:eastAsia="Times New Roman" w:hAnsi="Verdana"/>
          <w:sz w:val="18"/>
          <w:szCs w:val="18"/>
        </w:rPr>
        <w:t>mende (voorheen As-1) problematiek en persoonlijkheidsproblematiek</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begrijpen en duiden van probleemgedrag</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communicatie, bejegening en samenwerking: hoe een behandelrelatie op te bouwen?</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bij LVB</w:t>
      </w:r>
    </w:p>
    <w:p w:rsidR="00000000" w:rsidRDefault="000E072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LVB en forensische problematiek</w:t>
      </w:r>
    </w:p>
    <w:p w:rsidR="00000000" w:rsidRDefault="000E072D">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w:t>
      </w:r>
      <w:r>
        <w:rPr>
          <w:rFonts w:ascii="Verdana" w:eastAsia="Times New Roman" w:hAnsi="Verdana"/>
          <w:sz w:val="18"/>
          <w:szCs w:val="18"/>
        </w:rPr>
        <w:t xml:space="preserve">Hans </w:t>
      </w:r>
      <w:proofErr w:type="spellStart"/>
      <w:r>
        <w:rPr>
          <w:rFonts w:ascii="Verdana" w:eastAsia="Times New Roman" w:hAnsi="Verdana"/>
          <w:sz w:val="18"/>
          <w:szCs w:val="18"/>
        </w:rPr>
        <w:t>Kruikemeier</w:t>
      </w:r>
      <w:proofErr w:type="spellEnd"/>
      <w:r>
        <w:rPr>
          <w:rFonts w:ascii="Verdana" w:eastAsia="Times New Roman" w:hAnsi="Verdana"/>
          <w:sz w:val="18"/>
          <w:szCs w:val="18"/>
        </w:rPr>
        <w:t xml:space="preserve"> - Ontwikkelingspsycholoog. Werkzaam als </w:t>
      </w:r>
      <w:proofErr w:type="spellStart"/>
      <w:r>
        <w:rPr>
          <w:rFonts w:ascii="Verdana" w:eastAsia="Times New Roman" w:hAnsi="Verdana"/>
          <w:sz w:val="18"/>
          <w:szCs w:val="18"/>
        </w:rPr>
        <w:t>Gz</w:t>
      </w:r>
      <w:proofErr w:type="spellEnd"/>
      <w:r>
        <w:rPr>
          <w:rFonts w:ascii="Verdana" w:eastAsia="Times New Roman" w:hAnsi="Verdana"/>
          <w:sz w:val="18"/>
          <w:szCs w:val="18"/>
        </w:rPr>
        <w:t>-psycholoog/behandelaar bij de FPA van de GGZ NHN.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Didd</w:t>
      </w:r>
      <w:r>
        <w:rPr>
          <w:rFonts w:ascii="Verdana" w:eastAsia="Times New Roman" w:hAnsi="Verdana"/>
          <w:sz w:val="18"/>
          <w:szCs w:val="18"/>
        </w:rPr>
        <w:t>en</w:t>
      </w:r>
      <w:proofErr w:type="spellEnd"/>
      <w:r>
        <w:rPr>
          <w:rFonts w:ascii="Verdana" w:eastAsia="Times New Roman" w:hAnsi="Verdana"/>
          <w:sz w:val="18"/>
          <w:szCs w:val="18"/>
        </w:rPr>
        <w:t>, R., Troost, P., Moonen, X., Groen, W. (2016). Handboek Psychiatrie en lichte verstandelijke beperking (1e druk). Uitgeverij de Tijdstroom. ISBN: 9789058983022</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w:t>
      </w:r>
      <w:r>
        <w:rPr>
          <w:rFonts w:ascii="Verdana" w:eastAsia="Times New Roman" w:hAnsi="Verdana"/>
          <w:sz w:val="18"/>
          <w:szCs w:val="18"/>
        </w:rPr>
        <w:t>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14D9"/>
    <w:multiLevelType w:val="multilevel"/>
    <w:tmpl w:val="D58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F7116"/>
    <w:multiLevelType w:val="multilevel"/>
    <w:tmpl w:val="409C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3F91"/>
    <w:rsid w:val="000E072D"/>
    <w:rsid w:val="00953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A66D4"/>
  <w15:chartTrackingRefBased/>
  <w15:docId w15:val="{2E8A19B0-0980-4005-A649-1021B0D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8867">
      <w:marLeft w:val="0"/>
      <w:marRight w:val="0"/>
      <w:marTop w:val="0"/>
      <w:marBottom w:val="0"/>
      <w:divBdr>
        <w:top w:val="none" w:sz="0" w:space="0" w:color="auto"/>
        <w:left w:val="none" w:sz="0" w:space="0" w:color="auto"/>
        <w:bottom w:val="none" w:sz="0" w:space="0" w:color="auto"/>
        <w:right w:val="none" w:sz="0" w:space="0" w:color="auto"/>
      </w:divBdr>
      <w:divsChild>
        <w:div w:id="1678071559">
          <w:marLeft w:val="0"/>
          <w:marRight w:val="0"/>
          <w:marTop w:val="0"/>
          <w:marBottom w:val="0"/>
          <w:divBdr>
            <w:top w:val="none" w:sz="0" w:space="0" w:color="auto"/>
            <w:left w:val="none" w:sz="0" w:space="0" w:color="auto"/>
            <w:bottom w:val="none" w:sz="0" w:space="0" w:color="auto"/>
            <w:right w:val="none" w:sz="0" w:space="0" w:color="auto"/>
          </w:divBdr>
          <w:divsChild>
            <w:div w:id="1043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2020-03-07T09:52:00Z</dcterms:created>
  <dcterms:modified xsi:type="dcterms:W3CDTF">2020-03-07T09:52:00Z</dcterms:modified>
</cp:coreProperties>
</file>